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413"/>
        <w:gridCol w:w="6883"/>
      </w:tblGrid>
      <w:tr w:rsidR="0079412B" w:rsidTr="007941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79412B" w:rsidRPr="0079412B" w:rsidRDefault="00340DCB" w:rsidP="0079412B">
            <w:pPr>
              <w:spacing w:line="300" w:lineRule="exact"/>
              <w:rPr>
                <w:rFonts w:ascii="Calibri" w:eastAsia="微软雅黑" w:hAnsi="Calibri" w:hint="eastAsia"/>
                <w:noProof/>
              </w:rPr>
            </w:pPr>
            <w:r>
              <w:rPr>
                <w:rFonts w:ascii="Calibri" w:eastAsia="微软雅黑" w:hAnsi="Calibri" w:hint="eastAsia"/>
                <w:noProof/>
              </w:rPr>
              <w:t>注册</w:t>
            </w:r>
            <w:r>
              <w:rPr>
                <w:rFonts w:ascii="Calibri" w:eastAsia="微软雅黑" w:hAnsi="Calibri"/>
                <w:noProof/>
              </w:rPr>
              <w:t>商标</w:t>
            </w:r>
          </w:p>
        </w:tc>
        <w:tc>
          <w:tcPr>
            <w:tcW w:w="6883" w:type="dxa"/>
            <w:shd w:val="clear" w:color="auto" w:fill="auto"/>
          </w:tcPr>
          <w:p w:rsidR="0079412B" w:rsidRPr="0079412B" w:rsidRDefault="00340DCB" w:rsidP="0079412B">
            <w:pPr>
              <w:spacing w:line="3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微软雅黑" w:hAnsi="Calibri" w:hint="eastAsia"/>
                <w:noProof/>
              </w:rPr>
            </w:pPr>
            <w:r>
              <w:rPr>
                <w:rFonts w:ascii="Calibri" w:eastAsia="微软雅黑" w:hAnsi="Calibri" w:hint="eastAsia"/>
                <w:noProof/>
              </w:rPr>
              <w:t>侨光</w:t>
            </w:r>
            <w:r>
              <w:rPr>
                <w:rFonts w:ascii="Calibri" w:eastAsia="微软雅黑" w:hAnsi="Calibri"/>
                <w:noProof/>
              </w:rPr>
              <w:t>卡路</w:t>
            </w:r>
          </w:p>
        </w:tc>
      </w:tr>
      <w:tr w:rsidR="0079412B" w:rsidTr="00794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79412B" w:rsidRPr="0079412B" w:rsidRDefault="0079412B" w:rsidP="0079412B">
            <w:pPr>
              <w:spacing w:line="300" w:lineRule="exact"/>
              <w:rPr>
                <w:rFonts w:ascii="Calibri" w:eastAsia="微软雅黑" w:hAnsi="Calibri"/>
                <w:noProof/>
              </w:rPr>
            </w:pPr>
            <w:r w:rsidRPr="0079412B">
              <w:rPr>
                <w:rFonts w:ascii="Calibri" w:eastAsia="微软雅黑" w:hAnsi="Calibri"/>
                <w:noProof/>
              </w:rPr>
              <w:t>通用名</w:t>
            </w:r>
          </w:p>
        </w:tc>
        <w:tc>
          <w:tcPr>
            <w:tcW w:w="6883" w:type="dxa"/>
            <w:shd w:val="clear" w:color="auto" w:fill="auto"/>
          </w:tcPr>
          <w:p w:rsidR="0079412B" w:rsidRPr="0079412B" w:rsidRDefault="00340DCB" w:rsidP="0079412B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微软雅黑" w:hAnsi="Calibri" w:hint="eastAsia"/>
                <w:b/>
                <w:noProof/>
              </w:rPr>
            </w:pPr>
            <w:r>
              <w:rPr>
                <w:rFonts w:ascii="Calibri" w:eastAsia="微软雅黑" w:hAnsi="Calibri" w:hint="eastAsia"/>
                <w:b/>
                <w:noProof/>
              </w:rPr>
              <w:t>中</w:t>
            </w:r>
            <w:r>
              <w:rPr>
                <w:rFonts w:ascii="Calibri" w:eastAsia="微软雅黑" w:hAnsi="Calibri" w:hint="eastAsia"/>
                <w:b/>
                <w:noProof/>
              </w:rPr>
              <w:t>/</w:t>
            </w:r>
            <w:r>
              <w:rPr>
                <w:rFonts w:ascii="Calibri" w:eastAsia="微软雅黑" w:hAnsi="Calibri" w:hint="eastAsia"/>
                <w:b/>
                <w:noProof/>
              </w:rPr>
              <w:t>长链</w:t>
            </w:r>
            <w:r>
              <w:rPr>
                <w:rFonts w:ascii="Calibri" w:eastAsia="微软雅黑" w:hAnsi="Calibri"/>
                <w:b/>
                <w:noProof/>
              </w:rPr>
              <w:t>脂肪乳注射液（</w:t>
            </w:r>
            <w:r>
              <w:rPr>
                <w:rFonts w:ascii="Calibri" w:eastAsia="微软雅黑" w:hAnsi="Calibri" w:hint="eastAsia"/>
                <w:b/>
                <w:noProof/>
              </w:rPr>
              <w:t>C</w:t>
            </w:r>
            <w:r w:rsidRPr="00340DCB">
              <w:rPr>
                <w:rFonts w:ascii="Calibri" w:eastAsia="微软雅黑" w:hAnsi="Calibri" w:hint="eastAsia"/>
                <w:b/>
                <w:noProof/>
                <w:vertAlign w:val="subscript"/>
              </w:rPr>
              <w:t>8</w:t>
            </w:r>
            <w:r w:rsidRPr="00340DCB">
              <w:rPr>
                <w:rFonts w:ascii="Calibri" w:eastAsia="微软雅黑" w:hAnsi="Calibri"/>
                <w:b/>
                <w:noProof/>
                <w:vertAlign w:val="subscript"/>
              </w:rPr>
              <w:t>-24</w:t>
            </w:r>
            <w:r>
              <w:rPr>
                <w:rFonts w:ascii="Calibri" w:eastAsia="微软雅黑" w:hAnsi="Calibri" w:hint="eastAsia"/>
                <w:b/>
                <w:noProof/>
              </w:rPr>
              <w:t>）</w:t>
            </w:r>
          </w:p>
        </w:tc>
      </w:tr>
      <w:tr w:rsidR="0079412B" w:rsidTr="0079412B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79412B" w:rsidRPr="0079412B" w:rsidRDefault="0079412B" w:rsidP="0079412B">
            <w:pPr>
              <w:spacing w:line="300" w:lineRule="exact"/>
              <w:rPr>
                <w:rFonts w:ascii="Calibri" w:eastAsia="微软雅黑" w:hAnsi="Calibri"/>
                <w:noProof/>
              </w:rPr>
            </w:pPr>
            <w:r w:rsidRPr="0079412B">
              <w:rPr>
                <w:rFonts w:ascii="Calibri" w:eastAsia="微软雅黑" w:hAnsi="Calibri"/>
                <w:noProof/>
              </w:rPr>
              <w:t>产品组分</w:t>
            </w:r>
          </w:p>
        </w:tc>
        <w:tc>
          <w:tcPr>
            <w:tcW w:w="6883" w:type="dxa"/>
            <w:shd w:val="clear" w:color="auto" w:fill="auto"/>
          </w:tcPr>
          <w:p w:rsidR="0079412B" w:rsidRPr="0079412B" w:rsidRDefault="00340DCB" w:rsidP="0079412B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微软雅黑" w:hAnsi="Calibri" w:hint="eastAsia"/>
                <w:b/>
                <w:noProof/>
              </w:rPr>
            </w:pPr>
            <w:r>
              <w:rPr>
                <w:rFonts w:ascii="Calibri" w:eastAsia="微软雅黑" w:hAnsi="Calibri" w:hint="eastAsia"/>
                <w:b/>
                <w:noProof/>
              </w:rPr>
              <w:t>注射用</w:t>
            </w:r>
            <w:r>
              <w:rPr>
                <w:rFonts w:ascii="Calibri" w:eastAsia="微软雅黑" w:hAnsi="Calibri"/>
                <w:b/>
                <w:noProof/>
              </w:rPr>
              <w:t>大豆油、注射用中链甘油三酸</w:t>
            </w:r>
            <w:r>
              <w:rPr>
                <w:rFonts w:ascii="Calibri" w:eastAsia="微软雅黑" w:hAnsi="Calibri" w:hint="eastAsia"/>
                <w:b/>
                <w:noProof/>
              </w:rPr>
              <w:t>酯，</w:t>
            </w:r>
            <w:r>
              <w:rPr>
                <w:rFonts w:ascii="Calibri" w:eastAsia="微软雅黑" w:hAnsi="Calibri"/>
                <w:b/>
                <w:noProof/>
              </w:rPr>
              <w:t>辅料：注射用卵磷脂、注射用甘油、油酸钠、氢氧化钠、注射用水</w:t>
            </w:r>
            <w:r>
              <w:rPr>
                <w:rFonts w:ascii="Calibri" w:eastAsia="微软雅黑" w:hAnsi="Calibri" w:hint="eastAsia"/>
                <w:b/>
                <w:noProof/>
              </w:rPr>
              <w:t>。</w:t>
            </w:r>
          </w:p>
        </w:tc>
      </w:tr>
      <w:tr w:rsidR="0079412B" w:rsidTr="00794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79412B" w:rsidRPr="0079412B" w:rsidRDefault="0079412B" w:rsidP="0079412B">
            <w:pPr>
              <w:spacing w:line="300" w:lineRule="exact"/>
              <w:rPr>
                <w:rFonts w:ascii="Calibri" w:eastAsia="微软雅黑" w:hAnsi="Calibri"/>
                <w:noProof/>
              </w:rPr>
            </w:pPr>
            <w:r w:rsidRPr="0079412B">
              <w:rPr>
                <w:rFonts w:ascii="Calibri" w:eastAsia="微软雅黑" w:hAnsi="Calibri"/>
                <w:noProof/>
              </w:rPr>
              <w:t>适应症</w:t>
            </w:r>
          </w:p>
        </w:tc>
        <w:tc>
          <w:tcPr>
            <w:tcW w:w="6883" w:type="dxa"/>
            <w:shd w:val="clear" w:color="auto" w:fill="auto"/>
          </w:tcPr>
          <w:p w:rsidR="0079412B" w:rsidRPr="0079412B" w:rsidRDefault="00340DCB" w:rsidP="0079412B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微软雅黑" w:hAnsi="Calibri" w:hint="eastAsia"/>
                <w:b/>
                <w:noProof/>
              </w:rPr>
            </w:pPr>
            <w:r>
              <w:rPr>
                <w:rFonts w:ascii="Calibri" w:eastAsia="微软雅黑" w:hAnsi="Calibri" w:hint="eastAsia"/>
                <w:b/>
                <w:noProof/>
              </w:rPr>
              <w:t>肠外</w:t>
            </w:r>
            <w:r>
              <w:rPr>
                <w:rFonts w:ascii="Calibri" w:eastAsia="微软雅黑" w:hAnsi="Calibri"/>
                <w:b/>
                <w:noProof/>
              </w:rPr>
              <w:t>营养</w:t>
            </w:r>
            <w:r>
              <w:rPr>
                <w:rFonts w:ascii="Calibri" w:eastAsia="微软雅黑" w:hAnsi="Calibri" w:hint="eastAsia"/>
                <w:b/>
                <w:noProof/>
              </w:rPr>
              <w:t>药</w:t>
            </w:r>
            <w:r>
              <w:rPr>
                <w:rFonts w:ascii="Calibri" w:eastAsia="微软雅黑" w:hAnsi="Calibri"/>
                <w:b/>
                <w:noProof/>
              </w:rPr>
              <w:t>，能</w:t>
            </w:r>
            <w:r>
              <w:rPr>
                <w:rFonts w:ascii="Calibri" w:eastAsia="微软雅黑" w:hAnsi="Calibri" w:hint="eastAsia"/>
                <w:b/>
                <w:noProof/>
              </w:rPr>
              <w:t>量</w:t>
            </w:r>
            <w:r>
              <w:rPr>
                <w:rFonts w:ascii="Calibri" w:eastAsia="微软雅黑" w:hAnsi="Calibri"/>
                <w:b/>
                <w:noProof/>
              </w:rPr>
              <w:t>补充剂。用于胃肠外营养，满足能量和必需脂肪酸的要求。</w:t>
            </w:r>
          </w:p>
        </w:tc>
      </w:tr>
      <w:tr w:rsidR="0079412B" w:rsidTr="0079412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79412B" w:rsidRPr="0079412B" w:rsidRDefault="0079412B" w:rsidP="0079412B">
            <w:pPr>
              <w:spacing w:line="300" w:lineRule="exact"/>
              <w:rPr>
                <w:rFonts w:ascii="Calibri" w:eastAsia="微软雅黑" w:hAnsi="Calibri"/>
                <w:noProof/>
              </w:rPr>
            </w:pPr>
            <w:r w:rsidRPr="0079412B">
              <w:rPr>
                <w:rFonts w:ascii="Calibri" w:eastAsia="微软雅黑" w:hAnsi="Calibri"/>
                <w:noProof/>
              </w:rPr>
              <w:t>规格</w:t>
            </w:r>
          </w:p>
        </w:tc>
        <w:tc>
          <w:tcPr>
            <w:tcW w:w="6883" w:type="dxa"/>
            <w:shd w:val="clear" w:color="auto" w:fill="auto"/>
          </w:tcPr>
          <w:p w:rsidR="0079412B" w:rsidRPr="0079412B" w:rsidRDefault="00340DCB" w:rsidP="0079412B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微软雅黑" w:hAnsi="Calibri"/>
                <w:b/>
                <w:noProof/>
              </w:rPr>
            </w:pPr>
            <w:r>
              <w:rPr>
                <w:rFonts w:ascii="Calibri" w:eastAsia="微软雅黑" w:hAnsi="Calibri"/>
                <w:b/>
                <w:noProof/>
              </w:rPr>
              <w:t>1</w:t>
            </w:r>
            <w:r>
              <w:rPr>
                <w:rFonts w:ascii="Calibri" w:eastAsia="微软雅黑" w:hAnsi="Calibri"/>
                <w:b/>
                <w:noProof/>
              </w:rPr>
              <w:t>0% 250ml/500ml</w:t>
            </w:r>
            <w:r>
              <w:rPr>
                <w:rFonts w:ascii="Calibri" w:eastAsia="微软雅黑" w:hAnsi="Calibri"/>
                <w:b/>
                <w:noProof/>
              </w:rPr>
              <w:t xml:space="preserve"> ;20% 100ml/250ml</w:t>
            </w:r>
          </w:p>
        </w:tc>
      </w:tr>
    </w:tbl>
    <w:p w:rsidR="00F265F5" w:rsidRDefault="00340DCB" w:rsidP="0079412B">
      <w:pPr>
        <w:jc w:val="center"/>
      </w:pPr>
      <w:r>
        <w:rPr>
          <w:noProof/>
        </w:rPr>
        <w:drawing>
          <wp:inline distT="0" distB="0" distL="0" distR="0" wp14:anchorId="16A70E85">
            <wp:extent cx="3000375" cy="1978025"/>
            <wp:effectExtent l="0" t="0" r="9525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02920" cy="1979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65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EA"/>
    <w:rsid w:val="00340DCB"/>
    <w:rsid w:val="0060111E"/>
    <w:rsid w:val="0079412B"/>
    <w:rsid w:val="00A825DB"/>
    <w:rsid w:val="00AF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E0C67"/>
  <w15:chartTrackingRefBased/>
  <w15:docId w15:val="{7C6FE9F9-2529-4227-A504-C1D73C8DB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4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st Table 1 Light"/>
    <w:basedOn w:val="a1"/>
    <w:uiPriority w:val="46"/>
    <w:rsid w:val="007941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">
    <w:name w:val="List Table 1 Light Accent 1"/>
    <w:basedOn w:val="a1"/>
    <w:uiPriority w:val="46"/>
    <w:rsid w:val="007941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">
    <w:name w:val="Plain Table 4"/>
    <w:basedOn w:val="a1"/>
    <w:uiPriority w:val="44"/>
    <w:rsid w:val="0079412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0">
    <w:name w:val="Plain Table 1"/>
    <w:basedOn w:val="a1"/>
    <w:uiPriority w:val="41"/>
    <w:rsid w:val="0079412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</Words>
  <Characters>143</Characters>
  <Application>Microsoft Office Word</Application>
  <DocSecurity>0</DocSecurity>
  <Lines>1</Lines>
  <Paragraphs>1</Paragraphs>
  <ScaleCrop>false</ScaleCrop>
  <Company>Baxter Healthcare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Wu, Lianwen</dc:creator>
  <cp:keywords/>
  <dc:description/>
  <cp:lastModifiedBy>Li, Yifang</cp:lastModifiedBy>
  <cp:revision>3</cp:revision>
  <dcterms:created xsi:type="dcterms:W3CDTF">2019-06-25T07:57:00Z</dcterms:created>
  <dcterms:modified xsi:type="dcterms:W3CDTF">2019-06-26T02:35:00Z</dcterms:modified>
</cp:coreProperties>
</file>